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59286D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FD2BA4" w:rsidRDefault="00B3448B" w:rsidP="0059286D">
      <w:pPr>
        <w:jc w:val="center"/>
      </w:pPr>
    </w:p>
    <w:p w:rsidR="0059286D" w:rsidRDefault="0059286D" w:rsidP="0059286D">
      <w:pPr>
        <w:ind w:left="2835"/>
      </w:pPr>
      <w:r>
        <w:t xml:space="preserve">                       </w:t>
      </w:r>
      <w:r w:rsidR="00B3448B" w:rsidRPr="00710271">
        <w:t xml:space="preserve">Наименование </w:t>
      </w:r>
      <w:r w:rsidR="00B3448B">
        <w:t>организации</w:t>
      </w:r>
      <w:r w:rsidR="00B3448B" w:rsidRPr="00710271">
        <w:t>:</w:t>
      </w:r>
      <w:r w:rsidR="00B3448B" w:rsidRPr="00883461">
        <w:rPr>
          <w:rStyle w:val="a9"/>
        </w:rPr>
        <w:t xml:space="preserve"> </w:t>
      </w:r>
      <w:r w:rsidR="00353C35">
        <w:rPr>
          <w:rStyle w:val="a9"/>
        </w:rPr>
        <w:fldChar w:fldCharType="begin"/>
      </w:r>
      <w:r w:rsidR="00353C35">
        <w:rPr>
          <w:rStyle w:val="a9"/>
        </w:rPr>
        <w:instrText xml:space="preserve"> DOCVARIABLE ceh_info \* MERGEFORMAT </w:instrText>
      </w:r>
      <w:r w:rsidR="00353C35">
        <w:rPr>
          <w:rStyle w:val="a9"/>
        </w:rPr>
        <w:fldChar w:fldCharType="separate"/>
      </w:r>
      <w:r w:rsidR="004F03AD">
        <w:rPr>
          <w:rStyle w:val="a9"/>
        </w:rPr>
        <w:t>А</w:t>
      </w:r>
      <w:r w:rsidR="00A35479" w:rsidRPr="00A35479">
        <w:rPr>
          <w:rStyle w:val="a9"/>
        </w:rPr>
        <w:t>кционерное общество «ТАИФ-НК»</w:t>
      </w:r>
      <w:r w:rsidR="00C10072">
        <w:rPr>
          <w:rStyle w:val="a9"/>
        </w:rPr>
        <w:t>.</w:t>
      </w:r>
      <w:r w:rsidR="00A35479" w:rsidRPr="00A35479">
        <w:rPr>
          <w:rStyle w:val="a9"/>
        </w:rPr>
        <w:t xml:space="preserve"> </w:t>
      </w:r>
      <w:r w:rsidR="00353C35">
        <w:rPr>
          <w:rStyle w:val="a9"/>
        </w:rPr>
        <w:fldChar w:fldCharType="end"/>
      </w:r>
    </w:p>
    <w:p w:rsidR="00AC4DB6" w:rsidRDefault="0059286D" w:rsidP="0059286D">
      <w:pPr>
        <w:ind w:left="2835"/>
      </w:pPr>
      <w:r w:rsidRPr="005A2F35">
        <w:rPr>
          <w:rStyle w:val="a9"/>
          <w:u w:val="none"/>
        </w:rPr>
        <w:t xml:space="preserve">                                  </w:t>
      </w:r>
      <w:r w:rsidR="00AB3179" w:rsidRPr="00AB3179">
        <w:rPr>
          <w:rStyle w:val="a9"/>
        </w:rPr>
        <w:t>КГПТО</w:t>
      </w:r>
      <w:r>
        <w:rPr>
          <w:rStyle w:val="a9"/>
        </w:rPr>
        <w:t xml:space="preserve">. </w:t>
      </w:r>
      <w:r w:rsidR="00A63C3A" w:rsidRPr="00A63C3A">
        <w:rPr>
          <w:szCs w:val="24"/>
          <w:u w:val="single"/>
        </w:rPr>
        <w:t>Цех № 12 - получения кокса (пекового)</w:t>
      </w:r>
    </w:p>
    <w:p w:rsidR="00DB70BA" w:rsidRDefault="00DB70BA" w:rsidP="004C57C0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15031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6"/>
        <w:gridCol w:w="4098"/>
        <w:gridCol w:w="4987"/>
      </w:tblGrid>
      <w:tr w:rsidR="004C57C0" w:rsidRPr="00AF49A3" w:rsidTr="004C57C0">
        <w:trPr>
          <w:trHeight w:val="485"/>
          <w:jc w:val="center"/>
        </w:trPr>
        <w:tc>
          <w:tcPr>
            <w:tcW w:w="5946" w:type="dxa"/>
            <w:vAlign w:val="center"/>
          </w:tcPr>
          <w:p w:rsidR="00A77934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bookmarkStart w:id="0" w:name="main_table"/>
            <w:bookmarkEnd w:id="0"/>
            <w:r w:rsidRPr="00AB3179">
              <w:rPr>
                <w:sz w:val="24"/>
                <w:szCs w:val="24"/>
              </w:rPr>
              <w:t xml:space="preserve">Наименование структурного подразделения, </w:t>
            </w:r>
          </w:p>
          <w:p w:rsidR="00AB3179" w:rsidRPr="00AB3179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рабочего места</w:t>
            </w:r>
          </w:p>
        </w:tc>
        <w:tc>
          <w:tcPr>
            <w:tcW w:w="4098" w:type="dxa"/>
            <w:vAlign w:val="center"/>
          </w:tcPr>
          <w:p w:rsidR="00AB3179" w:rsidRPr="00AB3179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87" w:type="dxa"/>
            <w:vAlign w:val="center"/>
          </w:tcPr>
          <w:p w:rsidR="00AB3179" w:rsidRPr="00AB3179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Цель мероприятия</w:t>
            </w:r>
          </w:p>
        </w:tc>
      </w:tr>
      <w:tr w:rsidR="004C57C0" w:rsidRPr="00AF49A3" w:rsidTr="004C57C0">
        <w:trPr>
          <w:trHeight w:val="210"/>
          <w:jc w:val="center"/>
        </w:trPr>
        <w:tc>
          <w:tcPr>
            <w:tcW w:w="5946" w:type="dxa"/>
            <w:vAlign w:val="center"/>
          </w:tcPr>
          <w:p w:rsidR="00AB3179" w:rsidRPr="00AB3179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1</w:t>
            </w:r>
          </w:p>
        </w:tc>
        <w:tc>
          <w:tcPr>
            <w:tcW w:w="4098" w:type="dxa"/>
            <w:vAlign w:val="center"/>
          </w:tcPr>
          <w:p w:rsidR="00AB3179" w:rsidRPr="00AB3179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2</w:t>
            </w:r>
          </w:p>
        </w:tc>
        <w:tc>
          <w:tcPr>
            <w:tcW w:w="4987" w:type="dxa"/>
            <w:vAlign w:val="center"/>
          </w:tcPr>
          <w:p w:rsidR="00AB3179" w:rsidRPr="00AB3179" w:rsidRDefault="00AB3179" w:rsidP="00066F81">
            <w:pPr>
              <w:pStyle w:val="aa"/>
              <w:suppressAutoHyphens/>
              <w:rPr>
                <w:sz w:val="24"/>
                <w:szCs w:val="24"/>
              </w:rPr>
            </w:pPr>
            <w:r w:rsidRPr="00AB3179">
              <w:rPr>
                <w:sz w:val="24"/>
                <w:szCs w:val="24"/>
              </w:rPr>
              <w:t>3</w:t>
            </w:r>
          </w:p>
        </w:tc>
      </w:tr>
      <w:tr w:rsidR="004C57C0" w:rsidRPr="00AF49A3" w:rsidTr="004C57C0">
        <w:trPr>
          <w:trHeight w:val="1348"/>
          <w:jc w:val="center"/>
        </w:trPr>
        <w:tc>
          <w:tcPr>
            <w:tcW w:w="5946" w:type="dxa"/>
            <w:vAlign w:val="center"/>
          </w:tcPr>
          <w:p w:rsidR="004F10A5" w:rsidRDefault="00E14E7F" w:rsidP="00066F81">
            <w:pPr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</w:t>
            </w:r>
            <w:r w:rsidRPr="00AC4DB6">
              <w:rPr>
                <w:color w:val="000000"/>
                <w:szCs w:val="24"/>
              </w:rPr>
              <w:t>ператор технологических установок 5 разря</w:t>
            </w:r>
            <w:r>
              <w:rPr>
                <w:color w:val="000000"/>
                <w:szCs w:val="24"/>
              </w:rPr>
              <w:t xml:space="preserve">да </w:t>
            </w:r>
          </w:p>
          <w:p w:rsidR="00E14E7F" w:rsidRDefault="00066F81" w:rsidP="00066F81">
            <w:pPr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(секция ГК-500);</w:t>
            </w:r>
            <w:r w:rsidR="004C57C0">
              <w:rPr>
                <w:color w:val="000000"/>
                <w:szCs w:val="24"/>
              </w:rPr>
              <w:t xml:space="preserve"> о</w:t>
            </w:r>
            <w:r w:rsidR="00E14E7F" w:rsidRPr="00AC4DB6">
              <w:rPr>
                <w:color w:val="000000"/>
                <w:szCs w:val="24"/>
              </w:rPr>
              <w:t>ператор технологических установок 5 разря</w:t>
            </w:r>
            <w:r w:rsidR="00E14E7F">
              <w:rPr>
                <w:color w:val="000000"/>
                <w:szCs w:val="24"/>
              </w:rPr>
              <w:t>да</w:t>
            </w:r>
            <w:r w:rsidR="004C57C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(секция ГК-600)</w:t>
            </w:r>
            <w:r w:rsidR="004C57C0">
              <w:rPr>
                <w:color w:val="000000"/>
                <w:szCs w:val="24"/>
              </w:rPr>
              <w:t>, о</w:t>
            </w:r>
            <w:r w:rsidR="00E14E7F" w:rsidRPr="00AC4DB6">
              <w:rPr>
                <w:color w:val="000000"/>
                <w:szCs w:val="24"/>
              </w:rPr>
              <w:t>ператор технологических установок 5 разря</w:t>
            </w:r>
            <w:r w:rsidR="00E14E7F">
              <w:rPr>
                <w:color w:val="000000"/>
                <w:szCs w:val="24"/>
              </w:rPr>
              <w:t>да (секция ГК-800)</w:t>
            </w:r>
            <w:r w:rsidR="004C57C0">
              <w:rPr>
                <w:color w:val="000000"/>
                <w:szCs w:val="24"/>
              </w:rPr>
              <w:t>:</w:t>
            </w:r>
            <w:r w:rsidR="00E14E7F">
              <w:rPr>
                <w:color w:val="000000"/>
                <w:szCs w:val="24"/>
              </w:rPr>
              <w:t xml:space="preserve"> </w:t>
            </w:r>
          </w:p>
          <w:p w:rsidR="00E14E7F" w:rsidRPr="00AD6522" w:rsidRDefault="00E14E7F" w:rsidP="00066F81">
            <w:pPr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12К29; 12</w:t>
            </w:r>
            <w:r w:rsidRPr="00AC4DB6">
              <w:rPr>
                <w:color w:val="000000"/>
                <w:szCs w:val="24"/>
              </w:rPr>
              <w:t>К</w:t>
            </w:r>
            <w:r>
              <w:rPr>
                <w:color w:val="000000"/>
                <w:szCs w:val="24"/>
              </w:rPr>
              <w:t>30;</w:t>
            </w:r>
            <w:r w:rsidRPr="00AC4DB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12К31</w:t>
            </w:r>
          </w:p>
        </w:tc>
        <w:tc>
          <w:tcPr>
            <w:tcW w:w="4098" w:type="dxa"/>
            <w:vAlign w:val="center"/>
          </w:tcPr>
          <w:p w:rsidR="00E14E7F" w:rsidRPr="008417D0" w:rsidRDefault="00E14E7F" w:rsidP="00066F81">
            <w:pPr>
              <w:suppressAutoHyphens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Организовать рациональные режимы труда и отдыха, соблюдение графика регламентированных перерывов </w:t>
            </w:r>
          </w:p>
        </w:tc>
        <w:tc>
          <w:tcPr>
            <w:tcW w:w="4987" w:type="dxa"/>
            <w:vAlign w:val="center"/>
          </w:tcPr>
          <w:p w:rsidR="00E14E7F" w:rsidRPr="00AF7707" w:rsidRDefault="00E14E7F" w:rsidP="00DD381A">
            <w:pPr>
              <w:suppressAutoHyphens/>
              <w:jc w:val="both"/>
            </w:pPr>
            <w:r w:rsidRPr="00AF7707">
              <w:t>Снижение вредного воздействия тяжести трудового процесса</w:t>
            </w:r>
            <w:r w:rsidR="00DD381A">
              <w:t>,</w:t>
            </w:r>
            <w:r>
              <w:t xml:space="preserve"> </w:t>
            </w:r>
            <w:r w:rsidRPr="00AF7707">
              <w:t>вредного воздействия шума. Профилактика профессиональных заболеваний и сохранение здоровья работник</w:t>
            </w:r>
            <w:r>
              <w:t>ов.</w:t>
            </w:r>
          </w:p>
        </w:tc>
      </w:tr>
      <w:tr w:rsidR="004C57C0" w:rsidRPr="00AF49A3" w:rsidTr="004C57C0">
        <w:trPr>
          <w:trHeight w:val="1517"/>
          <w:jc w:val="center"/>
        </w:trPr>
        <w:tc>
          <w:tcPr>
            <w:tcW w:w="5946" w:type="dxa"/>
            <w:vAlign w:val="center"/>
          </w:tcPr>
          <w:p w:rsidR="004C57C0" w:rsidRDefault="00A30227" w:rsidP="004C57C0">
            <w:pPr>
              <w:suppressAutoHyphens/>
              <w:rPr>
                <w:color w:val="000000"/>
                <w:szCs w:val="24"/>
              </w:rPr>
            </w:pPr>
            <w:r w:rsidRPr="00E14E7F">
              <w:rPr>
                <w:color w:val="000000"/>
                <w:szCs w:val="24"/>
              </w:rPr>
              <w:t>Начальник цеха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з</w:t>
            </w:r>
            <w:r w:rsidRPr="00E14E7F">
              <w:rPr>
                <w:color w:val="000000"/>
                <w:szCs w:val="24"/>
              </w:rPr>
              <w:t>аместитель начальника цеха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м</w:t>
            </w:r>
            <w:r w:rsidRPr="00E14E7F">
              <w:rPr>
                <w:color w:val="000000"/>
                <w:szCs w:val="24"/>
              </w:rPr>
              <w:t>еханик цеха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м</w:t>
            </w:r>
            <w:r w:rsidRPr="00E14E7F">
              <w:rPr>
                <w:color w:val="000000"/>
                <w:szCs w:val="24"/>
              </w:rPr>
              <w:t>астер по ремонту оборудования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н</w:t>
            </w:r>
            <w:r w:rsidRPr="00E14E7F">
              <w:rPr>
                <w:color w:val="000000"/>
                <w:szCs w:val="24"/>
              </w:rPr>
              <w:t>ачальник смены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н</w:t>
            </w:r>
            <w:r w:rsidRPr="00E14E7F">
              <w:rPr>
                <w:color w:val="000000"/>
                <w:szCs w:val="24"/>
              </w:rPr>
              <w:t>ачальник установки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н</w:t>
            </w:r>
            <w:r w:rsidRPr="00E14E7F">
              <w:rPr>
                <w:color w:val="000000"/>
                <w:szCs w:val="24"/>
              </w:rPr>
              <w:t xml:space="preserve">ачальник участка </w:t>
            </w:r>
          </w:p>
          <w:p w:rsidR="00A30227" w:rsidRPr="00E14E7F" w:rsidRDefault="00A30227" w:rsidP="004C57C0">
            <w:pPr>
              <w:suppressAutoHyphens/>
              <w:rPr>
                <w:szCs w:val="24"/>
              </w:rPr>
            </w:pPr>
            <w:r w:rsidRPr="00E14E7F">
              <w:rPr>
                <w:color w:val="000000"/>
                <w:szCs w:val="24"/>
              </w:rPr>
              <w:t>приема сырья и отпуска кокса (пекового)</w:t>
            </w:r>
            <w:r>
              <w:rPr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color w:val="000000"/>
                <w:szCs w:val="24"/>
              </w:rPr>
              <w:t>о</w:t>
            </w:r>
            <w:r w:rsidRPr="004F10A5">
              <w:rPr>
                <w:color w:val="000000"/>
                <w:szCs w:val="24"/>
              </w:rPr>
              <w:t>ператор технологических установок 6 разряда</w:t>
            </w:r>
            <w:r w:rsidR="004C57C0">
              <w:rPr>
                <w:color w:val="000000"/>
                <w:szCs w:val="24"/>
              </w:rPr>
              <w:t>:</w:t>
            </w:r>
            <w:r w:rsidR="00066F81"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12К01,12К02,</w:t>
            </w:r>
            <w:r w:rsidR="004C57C0">
              <w:rPr>
                <w:szCs w:val="24"/>
              </w:rPr>
              <w:t xml:space="preserve"> </w:t>
            </w:r>
            <w:r>
              <w:rPr>
                <w:szCs w:val="24"/>
              </w:rPr>
              <w:t>12К03,</w:t>
            </w:r>
            <w:r w:rsidR="004C57C0">
              <w:rPr>
                <w:szCs w:val="24"/>
              </w:rPr>
              <w:t xml:space="preserve"> </w:t>
            </w:r>
            <w:r>
              <w:rPr>
                <w:szCs w:val="24"/>
              </w:rPr>
              <w:t>12К04,12К05,12К06,12К07,12К08,</w:t>
            </w:r>
            <w:r w:rsidR="00DD381A">
              <w:rPr>
                <w:szCs w:val="24"/>
              </w:rPr>
              <w:t>12К09,</w:t>
            </w:r>
            <w:r w:rsidR="004C57C0">
              <w:rPr>
                <w:szCs w:val="24"/>
              </w:rPr>
              <w:t xml:space="preserve"> </w:t>
            </w:r>
            <w:r w:rsidR="00DD381A">
              <w:rPr>
                <w:szCs w:val="24"/>
              </w:rPr>
              <w:t>12К10,</w:t>
            </w:r>
            <w:r w:rsidR="004C57C0">
              <w:rPr>
                <w:szCs w:val="24"/>
              </w:rPr>
              <w:t xml:space="preserve"> </w:t>
            </w:r>
            <w:r>
              <w:rPr>
                <w:szCs w:val="24"/>
              </w:rPr>
              <w:t>12К11</w:t>
            </w:r>
          </w:p>
        </w:tc>
        <w:tc>
          <w:tcPr>
            <w:tcW w:w="4098" w:type="dxa"/>
            <w:vAlign w:val="center"/>
          </w:tcPr>
          <w:p w:rsidR="00A30227" w:rsidRPr="008417D0" w:rsidRDefault="00A30227" w:rsidP="00066F81">
            <w:pPr>
              <w:suppressAutoHyphens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Организовать рациональные режимы труда и отдыха, соблюдение графика регламентированных перерывов </w:t>
            </w:r>
          </w:p>
        </w:tc>
        <w:tc>
          <w:tcPr>
            <w:tcW w:w="4987" w:type="dxa"/>
            <w:vAlign w:val="center"/>
          </w:tcPr>
          <w:p w:rsidR="00A30227" w:rsidRPr="00AF7707" w:rsidRDefault="00DD381A" w:rsidP="00DD381A">
            <w:pPr>
              <w:suppressAutoHyphens/>
              <w:jc w:val="both"/>
            </w:pPr>
            <w:r w:rsidRPr="00AF7707">
              <w:t>Снижение вредного воздействия тяжести трудового процесса</w:t>
            </w:r>
            <w:r>
              <w:t xml:space="preserve"> </w:t>
            </w:r>
            <w:r w:rsidR="00353C35">
              <w:t>п</w:t>
            </w:r>
            <w:r w:rsidR="00A30227" w:rsidRPr="00AF7707">
              <w:t>рофилактика профессиональных заболеваний и  сохранение здоровья работник</w:t>
            </w:r>
            <w:r w:rsidR="00A30227">
              <w:t>ов.</w:t>
            </w:r>
          </w:p>
        </w:tc>
      </w:tr>
      <w:tr w:rsidR="004C57C0" w:rsidRPr="00AF49A3" w:rsidTr="004C57C0">
        <w:trPr>
          <w:trHeight w:val="1244"/>
          <w:jc w:val="center"/>
        </w:trPr>
        <w:tc>
          <w:tcPr>
            <w:tcW w:w="5946" w:type="dxa"/>
            <w:vAlign w:val="center"/>
          </w:tcPr>
          <w:p w:rsidR="00DD381A" w:rsidRDefault="00DD381A" w:rsidP="00DD381A">
            <w:pPr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</w:t>
            </w:r>
            <w:r w:rsidRPr="004F10A5">
              <w:rPr>
                <w:color w:val="000000"/>
                <w:szCs w:val="24"/>
              </w:rPr>
              <w:t>ашинист технологических насосов 5 разряда</w:t>
            </w:r>
            <w:r>
              <w:rPr>
                <w:color w:val="000000"/>
                <w:szCs w:val="24"/>
              </w:rPr>
              <w:t xml:space="preserve">: </w:t>
            </w:r>
            <w:r w:rsidRPr="00DD381A">
              <w:t>12К13</w:t>
            </w:r>
          </w:p>
          <w:p w:rsidR="00DD381A" w:rsidRPr="00E14E7F" w:rsidRDefault="00DD381A" w:rsidP="00066F81">
            <w:pPr>
              <w:suppressAutoHyphens/>
              <w:rPr>
                <w:color w:val="000000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D381A" w:rsidRPr="008417D0" w:rsidRDefault="00DD381A" w:rsidP="0087693A">
            <w:pPr>
              <w:suppressAutoHyphens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Организовать рациональные режимы труда и отдыха, соблюдение графика регламентированных перерывов </w:t>
            </w:r>
          </w:p>
        </w:tc>
        <w:tc>
          <w:tcPr>
            <w:tcW w:w="4987" w:type="dxa"/>
            <w:vAlign w:val="center"/>
          </w:tcPr>
          <w:p w:rsidR="00DD381A" w:rsidRPr="00AF7707" w:rsidRDefault="00DD381A" w:rsidP="0087693A">
            <w:pPr>
              <w:suppressAutoHyphens/>
              <w:jc w:val="both"/>
            </w:pPr>
            <w:r w:rsidRPr="00AF7707">
              <w:t>Снижение вредного воздействия тяжести трудового процесса</w:t>
            </w:r>
            <w:r>
              <w:t xml:space="preserve">, </w:t>
            </w:r>
            <w:r w:rsidRPr="00AF7707">
              <w:t>вредного воздействия шума. Профилактика профессиональных заболеваний и сохранение здоровья работник</w:t>
            </w:r>
            <w:r>
              <w:t>ов</w:t>
            </w:r>
          </w:p>
        </w:tc>
      </w:tr>
      <w:tr w:rsidR="00DD381A" w:rsidRPr="00AF49A3" w:rsidTr="004C57C0">
        <w:trPr>
          <w:trHeight w:val="310"/>
          <w:jc w:val="center"/>
        </w:trPr>
        <w:tc>
          <w:tcPr>
            <w:tcW w:w="15031" w:type="dxa"/>
            <w:gridSpan w:val="3"/>
            <w:vAlign w:val="center"/>
          </w:tcPr>
          <w:p w:rsidR="00DD381A" w:rsidRPr="004F10A5" w:rsidRDefault="00DD381A" w:rsidP="00066F81">
            <w:pPr>
              <w:suppressAutoHyphens/>
              <w:jc w:val="center"/>
              <w:rPr>
                <w:i/>
              </w:rPr>
            </w:pPr>
            <w:r w:rsidRPr="004F10A5">
              <w:rPr>
                <w:i/>
                <w:color w:val="000000"/>
              </w:rPr>
              <w:t>Участок приема сырья и отпуска кокса (пекового)</w:t>
            </w:r>
          </w:p>
        </w:tc>
      </w:tr>
      <w:tr w:rsidR="004C57C0" w:rsidRPr="00AF49A3" w:rsidTr="004C57C0">
        <w:trPr>
          <w:trHeight w:val="980"/>
          <w:jc w:val="center"/>
        </w:trPr>
        <w:tc>
          <w:tcPr>
            <w:tcW w:w="5946" w:type="dxa"/>
            <w:vAlign w:val="center"/>
          </w:tcPr>
          <w:p w:rsidR="00B72372" w:rsidRDefault="00DD381A" w:rsidP="00B72372">
            <w:pPr>
              <w:suppressAutoHyphens/>
            </w:pPr>
            <w:r w:rsidRPr="004F10A5">
              <w:rPr>
                <w:color w:val="000000"/>
                <w:szCs w:val="24"/>
              </w:rPr>
              <w:t>Оператор товарный 5 разряда</w:t>
            </w:r>
            <w:r>
              <w:rPr>
                <w:color w:val="000000"/>
                <w:szCs w:val="24"/>
              </w:rPr>
              <w:t xml:space="preserve">, </w:t>
            </w:r>
          </w:p>
          <w:p w:rsidR="00DD381A" w:rsidRDefault="00DD381A" w:rsidP="00DD381A">
            <w:pPr>
              <w:suppressAutoHyphens/>
              <w:rPr>
                <w:color w:val="000000"/>
                <w:szCs w:val="24"/>
              </w:rPr>
            </w:pPr>
            <w:r>
              <w:t>о</w:t>
            </w:r>
            <w:r w:rsidRPr="00DD381A">
              <w:t>бходчик пути и искусственных сооружений 3 разряда</w:t>
            </w:r>
            <w:r>
              <w:t>:</w:t>
            </w:r>
            <w:r w:rsidRPr="00DD381A">
              <w:t xml:space="preserve"> </w:t>
            </w:r>
          </w:p>
          <w:p w:rsidR="00DD381A" w:rsidRPr="004F10A5" w:rsidRDefault="00DD381A" w:rsidP="00066F81">
            <w:pPr>
              <w:suppressAutoHyphens/>
              <w:rPr>
                <w:szCs w:val="24"/>
              </w:rPr>
            </w:pPr>
            <w:r w:rsidRPr="004F10A5">
              <w:rPr>
                <w:szCs w:val="24"/>
              </w:rPr>
              <w:t>12К1</w:t>
            </w:r>
            <w:r>
              <w:rPr>
                <w:szCs w:val="24"/>
              </w:rPr>
              <w:t>4,</w:t>
            </w:r>
            <w:r w:rsidR="00B72372">
              <w:rPr>
                <w:szCs w:val="24"/>
              </w:rPr>
              <w:t xml:space="preserve"> </w:t>
            </w:r>
            <w:r w:rsidRPr="00DD381A">
              <w:t>12К26.</w:t>
            </w:r>
          </w:p>
        </w:tc>
        <w:tc>
          <w:tcPr>
            <w:tcW w:w="4098" w:type="dxa"/>
            <w:vAlign w:val="center"/>
          </w:tcPr>
          <w:p w:rsidR="00DD381A" w:rsidRPr="008417D0" w:rsidRDefault="00DD381A" w:rsidP="00066F81">
            <w:pPr>
              <w:suppressAutoHyphens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Организовать рациональные режимы труда и отдыха, соблюдение графика регламентированных перерывов </w:t>
            </w:r>
          </w:p>
        </w:tc>
        <w:tc>
          <w:tcPr>
            <w:tcW w:w="4987" w:type="dxa"/>
            <w:vAlign w:val="center"/>
          </w:tcPr>
          <w:p w:rsidR="00DD381A" w:rsidRPr="00AF7707" w:rsidRDefault="00DD381A" w:rsidP="00353C35">
            <w:pPr>
              <w:suppressAutoHyphens/>
              <w:jc w:val="both"/>
            </w:pPr>
            <w:r w:rsidRPr="00AF7707">
              <w:t>Снижение вредного воздействия тяжести трудового процесса</w:t>
            </w:r>
            <w:r>
              <w:t xml:space="preserve"> п</w:t>
            </w:r>
            <w:r w:rsidRPr="00AF7707">
              <w:t>рофилактика профессиональных заболеваний и  сохранение здоровья работник</w:t>
            </w:r>
            <w:r>
              <w:t>ов.</w:t>
            </w:r>
          </w:p>
        </w:tc>
      </w:tr>
      <w:tr w:rsidR="004C57C0" w:rsidRPr="00AF49A3" w:rsidTr="004C57C0">
        <w:trPr>
          <w:trHeight w:val="1563"/>
          <w:jc w:val="center"/>
        </w:trPr>
        <w:tc>
          <w:tcPr>
            <w:tcW w:w="5946" w:type="dxa"/>
            <w:vAlign w:val="center"/>
          </w:tcPr>
          <w:p w:rsidR="00DD381A" w:rsidRDefault="00DD381A" w:rsidP="00B72372">
            <w:pPr>
              <w:suppressAutoHyphens/>
              <w:rPr>
                <w:color w:val="000000"/>
                <w:szCs w:val="24"/>
              </w:rPr>
            </w:pPr>
            <w:r>
              <w:t>М</w:t>
            </w:r>
            <w:r w:rsidRPr="00DD381A">
              <w:t>ашинист крана (кран</w:t>
            </w:r>
            <w:bookmarkStart w:id="1" w:name="_GoBack"/>
            <w:bookmarkEnd w:id="1"/>
            <w:r w:rsidRPr="00DD381A">
              <w:t>овщик) 6 разряда</w:t>
            </w:r>
            <w:r w:rsidR="00B72372">
              <w:t>,</w:t>
            </w:r>
            <w:r w:rsidR="00B72372">
              <w:rPr>
                <w:color w:val="000000"/>
                <w:szCs w:val="24"/>
              </w:rPr>
              <w:t xml:space="preserve"> </w:t>
            </w:r>
            <w:r w:rsidR="00B72372">
              <w:rPr>
                <w:color w:val="000000"/>
                <w:szCs w:val="24"/>
              </w:rPr>
              <w:t>водитель погрузчика 4 разряда,</w:t>
            </w:r>
            <w:r>
              <w:t>:</w:t>
            </w:r>
            <w:r w:rsidR="00B72372">
              <w:rPr>
                <w:szCs w:val="24"/>
              </w:rPr>
              <w:t xml:space="preserve"> 12К15,12К16А, 12К19А</w:t>
            </w:r>
          </w:p>
          <w:p w:rsidR="00DD381A" w:rsidRPr="004F10A5" w:rsidRDefault="00DD381A" w:rsidP="00066F81">
            <w:pPr>
              <w:suppressAutoHyphens/>
              <w:rPr>
                <w:color w:val="000000"/>
                <w:szCs w:val="24"/>
              </w:rPr>
            </w:pPr>
          </w:p>
        </w:tc>
        <w:tc>
          <w:tcPr>
            <w:tcW w:w="4098" w:type="dxa"/>
            <w:vAlign w:val="center"/>
          </w:tcPr>
          <w:p w:rsidR="00DD381A" w:rsidRDefault="00B72372" w:rsidP="00066F81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рациональные режимы труда и отдыха, соблюдение графика регламентированных перерывов</w:t>
            </w:r>
          </w:p>
        </w:tc>
        <w:tc>
          <w:tcPr>
            <w:tcW w:w="4987" w:type="dxa"/>
            <w:vAlign w:val="center"/>
          </w:tcPr>
          <w:p w:rsidR="00DD381A" w:rsidRPr="00AF7707" w:rsidRDefault="00B72372" w:rsidP="004C57C0">
            <w:pPr>
              <w:suppressAutoHyphens/>
              <w:jc w:val="both"/>
            </w:pPr>
            <w:r w:rsidRPr="00AF7707">
              <w:t>Снижение вредного воздействия тяжести трудового процесса</w:t>
            </w:r>
            <w:r>
              <w:t>,</w:t>
            </w:r>
            <w:r w:rsidRPr="00B72372">
              <w:t xml:space="preserve"> напряженности трудового процесса </w:t>
            </w:r>
            <w:r>
              <w:t>п</w:t>
            </w:r>
            <w:r w:rsidRPr="00AF7707">
              <w:t>рофилактика профессиональных заболеваний и  сохранение здоровья работник</w:t>
            </w:r>
            <w:r>
              <w:t>ов.</w:t>
            </w:r>
          </w:p>
        </w:tc>
      </w:tr>
    </w:tbl>
    <w:p w:rsidR="00DB70BA" w:rsidRDefault="00DB70BA" w:rsidP="00DB70BA"/>
    <w:p w:rsidR="00F66BF7" w:rsidRDefault="00F66BF7"/>
    <w:sectPr w:rsidR="00F66BF7" w:rsidSect="00066F8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29.08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A35479"/>
    <w:rsid w:val="0002033E"/>
    <w:rsid w:val="00056BFC"/>
    <w:rsid w:val="00066F81"/>
    <w:rsid w:val="0007776A"/>
    <w:rsid w:val="00093D2E"/>
    <w:rsid w:val="000C5130"/>
    <w:rsid w:val="00196135"/>
    <w:rsid w:val="001A7AC3"/>
    <w:rsid w:val="001B06AD"/>
    <w:rsid w:val="00237B32"/>
    <w:rsid w:val="002646FA"/>
    <w:rsid w:val="00353C35"/>
    <w:rsid w:val="003A1C01"/>
    <w:rsid w:val="003A2259"/>
    <w:rsid w:val="003C79E5"/>
    <w:rsid w:val="00483A6A"/>
    <w:rsid w:val="00493D0B"/>
    <w:rsid w:val="00495D50"/>
    <w:rsid w:val="004A2E09"/>
    <w:rsid w:val="004B7161"/>
    <w:rsid w:val="004C57C0"/>
    <w:rsid w:val="004C6BD0"/>
    <w:rsid w:val="004D3FF5"/>
    <w:rsid w:val="004E5CB1"/>
    <w:rsid w:val="004F03AD"/>
    <w:rsid w:val="004F10A5"/>
    <w:rsid w:val="00527775"/>
    <w:rsid w:val="00547088"/>
    <w:rsid w:val="005567D6"/>
    <w:rsid w:val="005645F0"/>
    <w:rsid w:val="00572AE0"/>
    <w:rsid w:val="00584289"/>
    <w:rsid w:val="0059286D"/>
    <w:rsid w:val="005A2F35"/>
    <w:rsid w:val="005F64E6"/>
    <w:rsid w:val="006403A9"/>
    <w:rsid w:val="0065289A"/>
    <w:rsid w:val="0067226F"/>
    <w:rsid w:val="006D37A3"/>
    <w:rsid w:val="006E662C"/>
    <w:rsid w:val="00725C51"/>
    <w:rsid w:val="00820552"/>
    <w:rsid w:val="00863741"/>
    <w:rsid w:val="008B4051"/>
    <w:rsid w:val="008C0968"/>
    <w:rsid w:val="009647F7"/>
    <w:rsid w:val="009A1326"/>
    <w:rsid w:val="009D6532"/>
    <w:rsid w:val="00A026A4"/>
    <w:rsid w:val="00A30227"/>
    <w:rsid w:val="00A35479"/>
    <w:rsid w:val="00A35DA6"/>
    <w:rsid w:val="00A567D1"/>
    <w:rsid w:val="00A63C3A"/>
    <w:rsid w:val="00A77934"/>
    <w:rsid w:val="00AB3179"/>
    <w:rsid w:val="00AB3758"/>
    <w:rsid w:val="00AC3B64"/>
    <w:rsid w:val="00AC4DB6"/>
    <w:rsid w:val="00AD6522"/>
    <w:rsid w:val="00B12F45"/>
    <w:rsid w:val="00B1405F"/>
    <w:rsid w:val="00B23351"/>
    <w:rsid w:val="00B3448B"/>
    <w:rsid w:val="00B5534B"/>
    <w:rsid w:val="00B72372"/>
    <w:rsid w:val="00BA560A"/>
    <w:rsid w:val="00BD0A92"/>
    <w:rsid w:val="00C0355B"/>
    <w:rsid w:val="00C10072"/>
    <w:rsid w:val="00C34130"/>
    <w:rsid w:val="00C45714"/>
    <w:rsid w:val="00C93056"/>
    <w:rsid w:val="00C9622E"/>
    <w:rsid w:val="00CA2E96"/>
    <w:rsid w:val="00CD2568"/>
    <w:rsid w:val="00D11966"/>
    <w:rsid w:val="00DB70BA"/>
    <w:rsid w:val="00DC0F74"/>
    <w:rsid w:val="00DD381A"/>
    <w:rsid w:val="00DD6622"/>
    <w:rsid w:val="00E14E7F"/>
    <w:rsid w:val="00E25119"/>
    <w:rsid w:val="00E458F1"/>
    <w:rsid w:val="00EB7BDE"/>
    <w:rsid w:val="00EC5373"/>
    <w:rsid w:val="00F262EE"/>
    <w:rsid w:val="00F66BF7"/>
    <w:rsid w:val="00F773E6"/>
    <w:rsid w:val="00F835B0"/>
    <w:rsid w:val="00FD2BA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165</TotalTime>
  <Pages>1</Pages>
  <Words>250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Гузель</dc:creator>
  <cp:keywords/>
  <dc:description/>
  <cp:lastModifiedBy>Преображенская Галина Николаевна</cp:lastModifiedBy>
  <cp:revision>10</cp:revision>
  <dcterms:created xsi:type="dcterms:W3CDTF">2016-08-29T12:06:00Z</dcterms:created>
  <dcterms:modified xsi:type="dcterms:W3CDTF">2024-08-22T13:16:00Z</dcterms:modified>
</cp:coreProperties>
</file>